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52" w:rsidRDefault="000101D1" w:rsidP="00BD6F52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 DINNER &amp; DANCE</w:t>
      </w:r>
      <w:r w:rsidR="0083488B" w:rsidRPr="00232FF0">
        <w:rPr>
          <w:rFonts w:cs="Arial"/>
          <w:b/>
          <w:sz w:val="24"/>
          <w:szCs w:val="24"/>
        </w:rPr>
        <w:t xml:space="preserve"> MEETING NO.</w:t>
      </w:r>
      <w:r w:rsidR="006C372C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 xml:space="preserve"> HE</w:t>
      </w:r>
      <w:r w:rsidR="00BD6F52" w:rsidRPr="00232FF0">
        <w:rPr>
          <w:rFonts w:cs="Arial"/>
          <w:b/>
          <w:sz w:val="24"/>
          <w:szCs w:val="24"/>
        </w:rPr>
        <w:t xml:space="preserve">LD AT </w:t>
      </w:r>
      <w:r w:rsidR="009F6B92">
        <w:rPr>
          <w:rFonts w:cs="Arial"/>
          <w:b/>
          <w:sz w:val="24"/>
          <w:szCs w:val="24"/>
        </w:rPr>
        <w:t>OLD HONGKONG RESTA</w:t>
      </w:r>
      <w:r w:rsidR="002230AC">
        <w:rPr>
          <w:rFonts w:cs="Arial"/>
          <w:b/>
          <w:sz w:val="24"/>
          <w:szCs w:val="24"/>
        </w:rPr>
        <w:t>URANT</w:t>
      </w:r>
      <w:r w:rsidR="006E6A31" w:rsidRPr="00232FF0">
        <w:rPr>
          <w:rFonts w:cs="Arial"/>
          <w:b/>
          <w:sz w:val="24"/>
          <w:szCs w:val="24"/>
        </w:rPr>
        <w:t xml:space="preserve"> </w:t>
      </w:r>
      <w:r w:rsidR="00BD6F52" w:rsidRPr="00232FF0">
        <w:rPr>
          <w:rFonts w:cs="Arial"/>
          <w:b/>
          <w:sz w:val="24"/>
          <w:szCs w:val="24"/>
        </w:rPr>
        <w:t xml:space="preserve">ON </w:t>
      </w:r>
      <w:r w:rsidR="002230AC">
        <w:rPr>
          <w:rFonts w:cs="Arial"/>
          <w:b/>
          <w:sz w:val="24"/>
          <w:szCs w:val="24"/>
        </w:rPr>
        <w:t>3</w:t>
      </w:r>
      <w:r w:rsidR="006C372C" w:rsidRPr="006C372C">
        <w:rPr>
          <w:rFonts w:cs="Arial"/>
          <w:b/>
          <w:sz w:val="24"/>
          <w:szCs w:val="24"/>
          <w:vertAlign w:val="superscript"/>
        </w:rPr>
        <w:t>th</w:t>
      </w:r>
      <w:r w:rsidR="006C372C">
        <w:rPr>
          <w:rFonts w:cs="Arial"/>
          <w:b/>
          <w:sz w:val="24"/>
          <w:szCs w:val="24"/>
        </w:rPr>
        <w:t xml:space="preserve"> </w:t>
      </w:r>
      <w:r w:rsidR="002230AC">
        <w:rPr>
          <w:rFonts w:cs="Arial"/>
          <w:b/>
          <w:sz w:val="24"/>
          <w:szCs w:val="24"/>
        </w:rPr>
        <w:t>SEP</w:t>
      </w:r>
      <w:r w:rsidR="00F611D6" w:rsidRPr="00232FF0">
        <w:rPr>
          <w:rFonts w:cs="Arial"/>
          <w:b/>
          <w:sz w:val="24"/>
          <w:szCs w:val="24"/>
        </w:rPr>
        <w:t xml:space="preserve"> 201</w:t>
      </w:r>
      <w:r w:rsidR="00862808">
        <w:rPr>
          <w:rFonts w:cs="Arial"/>
          <w:b/>
          <w:sz w:val="24"/>
          <w:szCs w:val="24"/>
        </w:rPr>
        <w:t>3</w:t>
      </w:r>
      <w:r w:rsidR="00BD6F52" w:rsidRPr="00232FF0">
        <w:rPr>
          <w:rFonts w:cs="Arial"/>
          <w:b/>
          <w:sz w:val="24"/>
          <w:szCs w:val="24"/>
        </w:rPr>
        <w:t xml:space="preserve"> AT 18.30HRS</w:t>
      </w:r>
    </w:p>
    <w:p w:rsidR="00862808" w:rsidRPr="00232FF0" w:rsidRDefault="0090716D" w:rsidP="0090716D">
      <w:pPr>
        <w:pStyle w:val="NoSpacing"/>
        <w:rPr>
          <w:rFonts w:cs="Arial"/>
          <w:sz w:val="24"/>
          <w:szCs w:val="24"/>
        </w:rPr>
      </w:pPr>
      <w:r w:rsidRPr="00232FF0">
        <w:rPr>
          <w:rFonts w:cs="Arial"/>
          <w:b/>
          <w:sz w:val="24"/>
          <w:szCs w:val="24"/>
        </w:rPr>
        <w:t xml:space="preserve"> </w:t>
      </w:r>
      <w:r w:rsidRPr="00232FF0">
        <w:rPr>
          <w:rFonts w:cs="Arial"/>
          <w:sz w:val="24"/>
          <w:szCs w:val="24"/>
        </w:rPr>
        <w:t xml:space="preserve">Present: </w:t>
      </w:r>
      <w:r w:rsidRPr="00232FF0">
        <w:rPr>
          <w:rFonts w:cs="Arial"/>
          <w:sz w:val="24"/>
          <w:szCs w:val="24"/>
        </w:rPr>
        <w:tab/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029"/>
      </w:tblGrid>
      <w:tr w:rsidR="00862808" w:rsidRPr="004669DF" w:rsidTr="00E92CC2">
        <w:tc>
          <w:tcPr>
            <w:tcW w:w="2978" w:type="dxa"/>
          </w:tcPr>
          <w:p w:rsidR="00862808" w:rsidRDefault="0086280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Judy Tan</w:t>
            </w:r>
          </w:p>
        </w:tc>
        <w:tc>
          <w:tcPr>
            <w:tcW w:w="3029" w:type="dxa"/>
          </w:tcPr>
          <w:p w:rsidR="00862808" w:rsidRDefault="0086280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President</w:t>
            </w:r>
          </w:p>
        </w:tc>
      </w:tr>
      <w:tr w:rsidR="00862808" w:rsidRPr="004669DF" w:rsidTr="00E92CC2">
        <w:tc>
          <w:tcPr>
            <w:tcW w:w="2978" w:type="dxa"/>
          </w:tcPr>
          <w:p w:rsidR="00862808" w:rsidRPr="004669DF" w:rsidRDefault="0086280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Doris Leong</w:t>
            </w:r>
          </w:p>
        </w:tc>
        <w:tc>
          <w:tcPr>
            <w:tcW w:w="3029" w:type="dxa"/>
          </w:tcPr>
          <w:p w:rsidR="00862808" w:rsidRPr="004669DF" w:rsidRDefault="0086280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Vice President</w:t>
            </w:r>
          </w:p>
        </w:tc>
      </w:tr>
      <w:tr w:rsidR="00862808" w:rsidRPr="004669DF" w:rsidTr="00E92CC2">
        <w:tc>
          <w:tcPr>
            <w:tcW w:w="2978" w:type="dxa"/>
          </w:tcPr>
          <w:p w:rsidR="00862808" w:rsidRDefault="0086280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 Lim</w:t>
            </w:r>
          </w:p>
        </w:tc>
        <w:tc>
          <w:tcPr>
            <w:tcW w:w="3029" w:type="dxa"/>
          </w:tcPr>
          <w:p w:rsidR="00862808" w:rsidRDefault="0086280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Secretary</w:t>
            </w:r>
          </w:p>
        </w:tc>
      </w:tr>
      <w:tr w:rsidR="00CA473D" w:rsidRPr="004669DF" w:rsidTr="00E92CC2">
        <w:tc>
          <w:tcPr>
            <w:tcW w:w="2978" w:type="dxa"/>
          </w:tcPr>
          <w:p w:rsidR="00CA473D" w:rsidRDefault="00CA473D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Patricia Tan</w:t>
            </w:r>
          </w:p>
        </w:tc>
        <w:tc>
          <w:tcPr>
            <w:tcW w:w="3029" w:type="dxa"/>
          </w:tcPr>
          <w:p w:rsidR="00CA473D" w:rsidRDefault="00CA473D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Secretary</w:t>
            </w:r>
          </w:p>
        </w:tc>
      </w:tr>
      <w:tr w:rsidR="00CA473D" w:rsidRPr="004669DF" w:rsidTr="00E92CC2">
        <w:tc>
          <w:tcPr>
            <w:tcW w:w="2978" w:type="dxa"/>
          </w:tcPr>
          <w:p w:rsidR="00CA473D" w:rsidRDefault="00CA473D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Winnie Fam</w:t>
            </w:r>
          </w:p>
        </w:tc>
        <w:tc>
          <w:tcPr>
            <w:tcW w:w="3029" w:type="dxa"/>
          </w:tcPr>
          <w:p w:rsidR="00CA473D" w:rsidRDefault="00CA473D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Honorary Treasurer</w:t>
            </w:r>
          </w:p>
        </w:tc>
      </w:tr>
      <w:tr w:rsidR="00405BA6" w:rsidRPr="004669DF" w:rsidTr="00E92CC2">
        <w:tc>
          <w:tcPr>
            <w:tcW w:w="2978" w:type="dxa"/>
          </w:tcPr>
          <w:p w:rsidR="00405BA6" w:rsidRDefault="00405BA6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Timothy Cheong</w:t>
            </w:r>
          </w:p>
        </w:tc>
        <w:tc>
          <w:tcPr>
            <w:tcW w:w="3029" w:type="dxa"/>
          </w:tcPr>
          <w:p w:rsidR="00405BA6" w:rsidRDefault="00405BA6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Honorary Treasurer</w:t>
            </w:r>
          </w:p>
        </w:tc>
      </w:tr>
      <w:tr w:rsidR="006C372C" w:rsidRPr="004669DF" w:rsidTr="00E92CC2">
        <w:tc>
          <w:tcPr>
            <w:tcW w:w="2978" w:type="dxa"/>
          </w:tcPr>
          <w:p w:rsidR="006C372C" w:rsidRDefault="006C372C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Sue Quah</w:t>
            </w:r>
          </w:p>
        </w:tc>
        <w:tc>
          <w:tcPr>
            <w:tcW w:w="3029" w:type="dxa"/>
          </w:tcPr>
          <w:p w:rsidR="006C372C" w:rsidRDefault="006C372C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Public Relation Officer</w:t>
            </w:r>
          </w:p>
        </w:tc>
      </w:tr>
      <w:tr w:rsidR="00405BA6" w:rsidRPr="004669DF" w:rsidTr="00E92CC2">
        <w:tc>
          <w:tcPr>
            <w:tcW w:w="2978" w:type="dxa"/>
          </w:tcPr>
          <w:p w:rsidR="00405BA6" w:rsidRDefault="0026684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Jessamyn Hoh</w:t>
            </w:r>
          </w:p>
        </w:tc>
        <w:tc>
          <w:tcPr>
            <w:tcW w:w="3029" w:type="dxa"/>
          </w:tcPr>
          <w:p w:rsidR="00405BA6" w:rsidRDefault="00266848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Asst Public Relations Officer</w:t>
            </w:r>
          </w:p>
        </w:tc>
      </w:tr>
      <w:tr w:rsidR="00405BA6" w:rsidRPr="004669DF" w:rsidTr="00E92CC2">
        <w:tc>
          <w:tcPr>
            <w:tcW w:w="2978" w:type="dxa"/>
          </w:tcPr>
          <w:p w:rsidR="00405BA6" w:rsidRDefault="00250892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Elaine Tan</w:t>
            </w:r>
          </w:p>
        </w:tc>
        <w:tc>
          <w:tcPr>
            <w:tcW w:w="3029" w:type="dxa"/>
          </w:tcPr>
          <w:p w:rsidR="00405BA6" w:rsidRDefault="00405BA6" w:rsidP="002508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Internal Auditor </w:t>
            </w:r>
            <w:r w:rsidR="00250892">
              <w:rPr>
                <w:rFonts w:cs="Arial"/>
                <w:sz w:val="24"/>
                <w:szCs w:val="24"/>
              </w:rPr>
              <w:t>2</w:t>
            </w:r>
          </w:p>
        </w:tc>
      </w:tr>
      <w:tr w:rsidR="00405BA6" w:rsidRPr="004669DF" w:rsidTr="00E92CC2">
        <w:tc>
          <w:tcPr>
            <w:tcW w:w="2978" w:type="dxa"/>
          </w:tcPr>
          <w:p w:rsidR="00405BA6" w:rsidRPr="004669DF" w:rsidRDefault="00405BA6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Ivan Loh</w:t>
            </w:r>
          </w:p>
        </w:tc>
        <w:tc>
          <w:tcPr>
            <w:tcW w:w="3029" w:type="dxa"/>
          </w:tcPr>
          <w:p w:rsidR="00405BA6" w:rsidRPr="004669DF" w:rsidRDefault="00405BA6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Chairperson</w:t>
            </w:r>
          </w:p>
        </w:tc>
      </w:tr>
      <w:tr w:rsidR="00405BA6" w:rsidRPr="004669DF" w:rsidTr="00E92CC2">
        <w:tc>
          <w:tcPr>
            <w:tcW w:w="2978" w:type="dxa"/>
          </w:tcPr>
          <w:p w:rsidR="00405BA6" w:rsidRPr="004669DF" w:rsidRDefault="00405BA6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Margaret Tan</w:t>
            </w:r>
          </w:p>
        </w:tc>
        <w:tc>
          <w:tcPr>
            <w:tcW w:w="3029" w:type="dxa"/>
          </w:tcPr>
          <w:p w:rsidR="00405BA6" w:rsidRPr="004669DF" w:rsidRDefault="00405BA6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 w:rsidRPr="004669DF"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405BA6" w:rsidRPr="004669DF" w:rsidTr="00E92CC2">
        <w:tc>
          <w:tcPr>
            <w:tcW w:w="2978" w:type="dxa"/>
          </w:tcPr>
          <w:p w:rsidR="00405BA6" w:rsidRPr="004669DF" w:rsidRDefault="006C372C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Wu Wing Chiet</w:t>
            </w:r>
          </w:p>
        </w:tc>
        <w:tc>
          <w:tcPr>
            <w:tcW w:w="3029" w:type="dxa"/>
          </w:tcPr>
          <w:p w:rsidR="00405BA6" w:rsidRPr="004669DF" w:rsidRDefault="00405BA6" w:rsidP="00F67138">
            <w:pPr>
              <w:pStyle w:val="NoSpacing"/>
              <w:rPr>
                <w:sz w:val="24"/>
                <w:szCs w:val="24"/>
              </w:rPr>
            </w:pPr>
            <w:r w:rsidRPr="004669DF">
              <w:rPr>
                <w:sz w:val="24"/>
                <w:szCs w:val="24"/>
              </w:rPr>
              <w:t>Activity Committee</w:t>
            </w:r>
          </w:p>
        </w:tc>
      </w:tr>
      <w:tr w:rsidR="00405BA6" w:rsidRPr="004669DF" w:rsidTr="00E92CC2">
        <w:tc>
          <w:tcPr>
            <w:tcW w:w="2978" w:type="dxa"/>
          </w:tcPr>
          <w:p w:rsidR="00405BA6" w:rsidRDefault="00250892" w:rsidP="00F67138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Gwee Soo Thong</w:t>
            </w:r>
          </w:p>
        </w:tc>
        <w:tc>
          <w:tcPr>
            <w:tcW w:w="3029" w:type="dxa"/>
          </w:tcPr>
          <w:p w:rsidR="00405BA6" w:rsidRDefault="00250892" w:rsidP="00F6713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Committee</w:t>
            </w:r>
          </w:p>
        </w:tc>
      </w:tr>
    </w:tbl>
    <w:p w:rsidR="00862808" w:rsidRDefault="00862808" w:rsidP="00862808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Absent with apologies:</w:t>
      </w:r>
      <w:r>
        <w:rPr>
          <w:rFonts w:cs="Arial"/>
          <w:sz w:val="24"/>
          <w:szCs w:val="24"/>
        </w:rPr>
        <w:tab/>
      </w: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"/>
        <w:gridCol w:w="2880"/>
        <w:gridCol w:w="52"/>
        <w:gridCol w:w="2977"/>
        <w:gridCol w:w="211"/>
      </w:tblGrid>
      <w:tr w:rsidR="00405BA6" w:rsidRPr="003C11B9" w:rsidTr="008F2DBF">
        <w:trPr>
          <w:gridAfter w:val="1"/>
          <w:wAfter w:w="211" w:type="dxa"/>
        </w:trPr>
        <w:tc>
          <w:tcPr>
            <w:tcW w:w="2977" w:type="dxa"/>
            <w:gridSpan w:val="3"/>
            <w:shd w:val="clear" w:color="auto" w:fill="auto"/>
          </w:tcPr>
          <w:p w:rsidR="00405BA6" w:rsidRDefault="00250892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Elsie Cheong</w:t>
            </w:r>
          </w:p>
        </w:tc>
        <w:tc>
          <w:tcPr>
            <w:tcW w:w="2977" w:type="dxa"/>
            <w:shd w:val="clear" w:color="auto" w:fill="auto"/>
          </w:tcPr>
          <w:p w:rsidR="00405BA6" w:rsidRDefault="00E92CC2" w:rsidP="00A91345">
            <w:pPr>
              <w:pStyle w:val="NoSpacing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Committee</w:t>
            </w:r>
          </w:p>
        </w:tc>
      </w:tr>
      <w:tr w:rsidR="00E92CC2" w:rsidRPr="003C11B9" w:rsidTr="008F2DBF">
        <w:trPr>
          <w:gridAfter w:val="1"/>
          <w:wAfter w:w="211" w:type="dxa"/>
        </w:trPr>
        <w:tc>
          <w:tcPr>
            <w:tcW w:w="2977" w:type="dxa"/>
            <w:gridSpan w:val="3"/>
            <w:shd w:val="clear" w:color="auto" w:fill="auto"/>
          </w:tcPr>
          <w:p w:rsidR="00E92CC2" w:rsidRDefault="00250892" w:rsidP="00A91345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Marieann Chong</w:t>
            </w:r>
          </w:p>
        </w:tc>
        <w:tc>
          <w:tcPr>
            <w:tcW w:w="2977" w:type="dxa"/>
            <w:shd w:val="clear" w:color="auto" w:fill="auto"/>
          </w:tcPr>
          <w:p w:rsidR="00E92CC2" w:rsidRDefault="00B95568" w:rsidP="00250892">
            <w:pPr>
              <w:pStyle w:val="NoSpacing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Internal Auditor </w:t>
            </w:r>
            <w:r w:rsidR="00250892">
              <w:rPr>
                <w:rFonts w:cs="Arial"/>
                <w:sz w:val="24"/>
                <w:szCs w:val="24"/>
              </w:rPr>
              <w:t>1</w:t>
            </w:r>
          </w:p>
        </w:tc>
      </w:tr>
      <w:tr w:rsidR="00427142" w:rsidRPr="00232FF0" w:rsidTr="008F2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" w:type="dxa"/>
        </w:trPr>
        <w:tc>
          <w:tcPr>
            <w:tcW w:w="2880" w:type="dxa"/>
          </w:tcPr>
          <w:p w:rsidR="00427142" w:rsidRPr="00232FF0" w:rsidRDefault="0090716D" w:rsidP="0086280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232FF0">
              <w:rPr>
                <w:rFonts w:cs="Arial"/>
                <w:sz w:val="24"/>
                <w:szCs w:val="24"/>
              </w:rPr>
              <w:tab/>
            </w:r>
            <w:r w:rsidRPr="00232FF0"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3240" w:type="dxa"/>
            <w:gridSpan w:val="3"/>
          </w:tcPr>
          <w:p w:rsidR="00427142" w:rsidRPr="00232FF0" w:rsidRDefault="00427142" w:rsidP="00097782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:rsidR="0088127E" w:rsidRPr="00232FF0" w:rsidRDefault="000C0DA2" w:rsidP="00F611D6">
      <w:pPr>
        <w:pStyle w:val="NoSpacing"/>
        <w:ind w:left="2160" w:firstLine="720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7018"/>
        <w:gridCol w:w="1795"/>
      </w:tblGrid>
      <w:tr w:rsidR="0062155F" w:rsidRPr="00232FF0" w:rsidTr="0062155F">
        <w:tc>
          <w:tcPr>
            <w:tcW w:w="763" w:type="dxa"/>
          </w:tcPr>
          <w:p w:rsidR="001842CE" w:rsidRPr="00232FF0" w:rsidRDefault="001842CE" w:rsidP="001C7D9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S/No</w:t>
            </w:r>
          </w:p>
        </w:tc>
        <w:tc>
          <w:tcPr>
            <w:tcW w:w="7018" w:type="dxa"/>
          </w:tcPr>
          <w:p w:rsidR="001842CE" w:rsidRPr="00232FF0" w:rsidRDefault="001842CE" w:rsidP="001842CE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795" w:type="dxa"/>
          </w:tcPr>
          <w:p w:rsidR="001842CE" w:rsidRPr="00232FF0" w:rsidRDefault="001842CE" w:rsidP="0062155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232FF0">
              <w:rPr>
                <w:rFonts w:cs="Arial"/>
                <w:b/>
                <w:sz w:val="24"/>
                <w:szCs w:val="24"/>
              </w:rPr>
              <w:t>Action By</w:t>
            </w:r>
          </w:p>
        </w:tc>
      </w:tr>
      <w:tr w:rsidR="0062155F" w:rsidRPr="00232FF0" w:rsidTr="00B15457">
        <w:trPr>
          <w:trHeight w:val="1205"/>
        </w:trPr>
        <w:tc>
          <w:tcPr>
            <w:tcW w:w="763" w:type="dxa"/>
          </w:tcPr>
          <w:p w:rsidR="00735956" w:rsidRPr="00735956" w:rsidRDefault="00C12978" w:rsidP="0062155F">
            <w:pPr>
              <w:pStyle w:val="NoSpacing"/>
              <w:spacing w:before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  <w:p w:rsidR="00735956" w:rsidRPr="00735956" w:rsidRDefault="00735956" w:rsidP="00CA473D">
            <w:pPr>
              <w:pStyle w:val="NoSpacing"/>
              <w:spacing w:before="120"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735956" w:rsidRPr="00735956" w:rsidRDefault="00735956" w:rsidP="00CA473D">
            <w:pPr>
              <w:pStyle w:val="NoSpacing"/>
              <w:spacing w:before="120"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2C0FB3" w:rsidRDefault="002C0FB3" w:rsidP="00CA473D">
            <w:pPr>
              <w:pStyle w:val="NoSpacing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  <w:p w:rsidR="00735956" w:rsidRDefault="002C0FB3" w:rsidP="00CA473D">
            <w:pPr>
              <w:pStyle w:val="NoSpacing"/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735956" w:rsidRDefault="00735956" w:rsidP="00CA473D">
            <w:pPr>
              <w:pStyle w:val="NoSpacing"/>
              <w:spacing w:before="120" w:line="276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735956" w:rsidRDefault="00735956" w:rsidP="00CA473D">
            <w:pPr>
              <w:pStyle w:val="NoSpacing"/>
              <w:spacing w:before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CA473D" w:rsidRDefault="00CA473D" w:rsidP="009F6B92">
            <w:pPr>
              <w:pStyle w:val="NoSpacing"/>
              <w:spacing w:before="12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A473D" w:rsidRDefault="00CA473D" w:rsidP="009F6B92">
            <w:pPr>
              <w:pStyle w:val="NoSpacing"/>
              <w:spacing w:before="12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C12978" w:rsidRDefault="00C12978" w:rsidP="009F6B92">
            <w:pPr>
              <w:pStyle w:val="NoSpacing"/>
              <w:spacing w:before="12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  <w:p w:rsidR="00735956" w:rsidRDefault="00735956" w:rsidP="009F6B92">
            <w:pPr>
              <w:pStyle w:val="NoSpacing"/>
              <w:spacing w:before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735956" w:rsidRDefault="00735956" w:rsidP="009F6B92">
            <w:pPr>
              <w:pStyle w:val="NoSpacing"/>
              <w:spacing w:before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735956">
            <w:pPr>
              <w:pStyle w:val="NoSpacing"/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735956">
            <w:pPr>
              <w:pStyle w:val="NoSpacing"/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735956">
            <w:pPr>
              <w:pStyle w:val="NoSpacing"/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735956">
            <w:pPr>
              <w:pStyle w:val="NoSpacing"/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735956">
            <w:pPr>
              <w:pStyle w:val="NoSpacing"/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735956">
            <w:pPr>
              <w:pStyle w:val="NoSpacing"/>
              <w:spacing w:before="120" w:line="360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CA473D">
            <w:pPr>
              <w:pStyle w:val="NoSpacing"/>
              <w:spacing w:before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CA473D">
            <w:pPr>
              <w:pStyle w:val="NoSpacing"/>
              <w:spacing w:before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356E53" w:rsidRDefault="00356E53" w:rsidP="00CA473D">
            <w:pPr>
              <w:pStyle w:val="NoSpacing"/>
              <w:spacing w:before="120" w:line="276" w:lineRule="auto"/>
              <w:rPr>
                <w:rFonts w:cs="Arial"/>
                <w:b/>
                <w:sz w:val="24"/>
                <w:szCs w:val="24"/>
              </w:rPr>
            </w:pPr>
          </w:p>
          <w:p w:rsidR="00CA473D" w:rsidRDefault="00CA473D" w:rsidP="00CA473D">
            <w:pPr>
              <w:pStyle w:val="NoSpacing"/>
              <w:spacing w:before="12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9F6B92" w:rsidRDefault="009F6B92" w:rsidP="00356E53">
            <w:pPr>
              <w:pStyle w:val="NoSpacing"/>
              <w:spacing w:before="12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56E53" w:rsidRPr="00232FF0" w:rsidRDefault="00356E53" w:rsidP="00356E53">
            <w:pPr>
              <w:pStyle w:val="NoSpacing"/>
              <w:spacing w:before="120"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:rsidR="00250892" w:rsidRDefault="00250892" w:rsidP="00AD6C59">
            <w:pPr>
              <w:pStyle w:val="NoSpacing"/>
              <w:spacing w:before="120"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Meeting highlighted and discussed the following matters:</w:t>
            </w:r>
          </w:p>
          <w:p w:rsidR="003C399E" w:rsidRDefault="00250892" w:rsidP="00C12978">
            <w:pPr>
              <w:pStyle w:val="NoSpacing"/>
              <w:numPr>
                <w:ilvl w:val="0"/>
                <w:numId w:val="31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Members who did not turn up were Alan Koh, Brandon Chu, Evelyn Tan, Ivy Sze, Sariyaton and Ng E Vonne. President will write to them to collect member’s gift from her, on condition that they pay the fees first.</w:t>
            </w:r>
          </w:p>
          <w:p w:rsidR="00250892" w:rsidRDefault="00C12978" w:rsidP="00CA473D">
            <w:pPr>
              <w:pStyle w:val="NoSpacing"/>
              <w:numPr>
                <w:ilvl w:val="0"/>
                <w:numId w:val="31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Members who turned up but did not collect the pre-dinner lucky draw prizes were Joe Chen, Karen Ngiam, Clement Chan, Dion Goh Yong Eng, Norisah Hajjah, Lim Keh Juen, Margaret Koh, Sharon Lim and Susan Tan.</w:t>
            </w:r>
            <w:r w:rsidR="00CA473D">
              <w:rPr>
                <w:rFonts w:cs="Arial"/>
                <w:sz w:val="24"/>
                <w:szCs w:val="24"/>
              </w:rPr>
              <w:t xml:space="preserve"> Patricia will write to them to collect items from Orchard Hotel.</w:t>
            </w:r>
          </w:p>
          <w:p w:rsidR="00C12978" w:rsidRDefault="00C12978" w:rsidP="00CA473D">
            <w:pPr>
              <w:pStyle w:val="NoSpacing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  <w:p w:rsidR="00C12978" w:rsidRDefault="00C12978" w:rsidP="00C12978">
            <w:pPr>
              <w:pStyle w:val="NoSpacing"/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Feedback regarding dinner event :</w:t>
            </w:r>
          </w:p>
          <w:p w:rsidR="00C12978" w:rsidRDefault="00C12978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Insufficient beer &amp; wine</w:t>
            </w:r>
          </w:p>
          <w:p w:rsidR="00C12978" w:rsidRDefault="00C12978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Magician show was not too entertaining</w:t>
            </w:r>
          </w:p>
          <w:p w:rsidR="00C12978" w:rsidRDefault="00C12978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Entertainment segment was like a karaoke session</w:t>
            </w:r>
          </w:p>
          <w:p w:rsidR="00C12978" w:rsidRDefault="00C12978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 review top 10 draws for supplier a</w:t>
            </w:r>
            <w:r w:rsidR="00356E53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d top 10 draw for </w:t>
            </w:r>
            <w:r>
              <w:rPr>
                <w:rFonts w:cs="Arial"/>
                <w:sz w:val="24"/>
                <w:szCs w:val="24"/>
              </w:rPr>
              <w:lastRenderedPageBreak/>
              <w:t>members next year</w:t>
            </w:r>
          </w:p>
          <w:p w:rsidR="00C12978" w:rsidRDefault="00C12978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Cupcakes for cake cutting ceremony was not so suitable</w:t>
            </w:r>
          </w:p>
          <w:p w:rsidR="00C12978" w:rsidRDefault="00C12978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There was no segment for dancing </w:t>
            </w:r>
          </w:p>
          <w:p w:rsidR="00C12978" w:rsidRDefault="00C12978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Doors were not opened on time, foyer area was over</w:t>
            </w:r>
            <w:r w:rsidR="00BE0A52"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</w:rPr>
              <w:t>rowded</w:t>
            </w:r>
            <w:r w:rsidR="00BE0A52">
              <w:rPr>
                <w:rFonts w:cs="Arial"/>
                <w:sz w:val="24"/>
                <w:szCs w:val="24"/>
              </w:rPr>
              <w:t>, guests were seen loitering in the lobby</w:t>
            </w:r>
          </w:p>
          <w:p w:rsidR="00BE0A52" w:rsidRDefault="00BE0A52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Foyer was stuffy</w:t>
            </w:r>
          </w:p>
          <w:p w:rsidR="00BE0A52" w:rsidRDefault="00BE0A52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Treasurer feedback that in future, zone leaders should remind their zone members to bring sufficient </w:t>
            </w:r>
            <w:r w:rsidR="009F6B92">
              <w:rPr>
                <w:rFonts w:cs="Arial"/>
                <w:sz w:val="24"/>
                <w:szCs w:val="24"/>
              </w:rPr>
              <w:t xml:space="preserve">cash </w:t>
            </w:r>
            <w:r>
              <w:rPr>
                <w:rFonts w:cs="Arial"/>
                <w:sz w:val="24"/>
                <w:szCs w:val="24"/>
              </w:rPr>
              <w:t>for payment of fees</w:t>
            </w:r>
          </w:p>
          <w:p w:rsidR="00BE0A52" w:rsidRDefault="00BE0A52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There were too many tables</w:t>
            </w:r>
          </w:p>
          <w:p w:rsidR="00BE0A52" w:rsidRDefault="00BE0A52" w:rsidP="00C12978">
            <w:pPr>
              <w:pStyle w:val="NoSpacing"/>
              <w:numPr>
                <w:ilvl w:val="0"/>
                <w:numId w:val="32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MC recycled jokes and games from previous year</w:t>
            </w:r>
          </w:p>
          <w:p w:rsidR="00BE0A52" w:rsidRDefault="00BE0A52" w:rsidP="00356E53">
            <w:pPr>
              <w:pStyle w:val="NoSpacing"/>
              <w:spacing w:before="120" w:line="276" w:lineRule="auto"/>
              <w:rPr>
                <w:rFonts w:cs="Arial"/>
                <w:sz w:val="24"/>
                <w:szCs w:val="24"/>
              </w:rPr>
            </w:pPr>
          </w:p>
          <w:p w:rsidR="00356E53" w:rsidRDefault="00356E53" w:rsidP="00356E53">
            <w:pPr>
              <w:pStyle w:val="NoSpacing"/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Activity calendar</w:t>
            </w:r>
          </w:p>
          <w:p w:rsidR="00356E53" w:rsidRDefault="00356E53" w:rsidP="00356E53">
            <w:pPr>
              <w:pStyle w:val="NoSpacing"/>
              <w:numPr>
                <w:ilvl w:val="0"/>
                <w:numId w:val="34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 to W Hotel on either Oct 4 or Oct 11, 3 pm</w:t>
            </w:r>
          </w:p>
          <w:p w:rsidR="00356E53" w:rsidRDefault="00356E53" w:rsidP="00356E53">
            <w:pPr>
              <w:pStyle w:val="NoSpacing"/>
              <w:numPr>
                <w:ilvl w:val="0"/>
                <w:numId w:val="34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Visit to Klenco Factory &amp; Warehouse sometime in Nov</w:t>
            </w:r>
          </w:p>
          <w:p w:rsidR="00356E53" w:rsidRDefault="00356E53" w:rsidP="00356E53">
            <w:pPr>
              <w:pStyle w:val="NoSpacing"/>
              <w:numPr>
                <w:ilvl w:val="0"/>
                <w:numId w:val="34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End Christmas dinner at Conrad on 6 Dec 13. ($75 nett)</w:t>
            </w:r>
          </w:p>
          <w:p w:rsidR="003C399E" w:rsidRDefault="00356E53" w:rsidP="00DE7793">
            <w:pPr>
              <w:pStyle w:val="NoSpacing"/>
              <w:numPr>
                <w:ilvl w:val="0"/>
                <w:numId w:val="34"/>
              </w:numPr>
              <w:spacing w:before="120"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Lo Hei Dinner at Old HongKong restaurant. Date to be advised. ($65 nett)</w:t>
            </w:r>
          </w:p>
          <w:p w:rsidR="00DE7793" w:rsidRPr="00DE7793" w:rsidRDefault="00DE7793" w:rsidP="00DE7793">
            <w:pPr>
              <w:pStyle w:val="NoSpacing"/>
              <w:spacing w:before="120" w:line="276" w:lineRule="auto"/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795" w:type="dxa"/>
          </w:tcPr>
          <w:p w:rsidR="001842CE" w:rsidRPr="00232FF0" w:rsidRDefault="001842CE" w:rsidP="0062155F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141D0C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Info</w:t>
            </w:r>
          </w:p>
          <w:p w:rsidR="00AE120E" w:rsidRDefault="00AE120E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AE120E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C372C" w:rsidRDefault="006C372C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6C372C" w:rsidRDefault="006C372C" w:rsidP="006C372C">
            <w:pPr>
              <w:pStyle w:val="NoSpacing"/>
              <w:spacing w:before="120" w:after="120" w:line="360" w:lineRule="auto"/>
              <w:rPr>
                <w:rFonts w:cs="Arial"/>
                <w:sz w:val="24"/>
                <w:szCs w:val="24"/>
              </w:rPr>
            </w:pPr>
          </w:p>
          <w:p w:rsidR="00AE120E" w:rsidRDefault="00AE120E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CA473D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All</w:t>
            </w:r>
          </w:p>
          <w:p w:rsidR="00AE120E" w:rsidRDefault="00AE120E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141D0C" w:rsidRDefault="00141D0C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255B2B" w:rsidRDefault="00255B2B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AE120E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AE120E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AE120E" w:rsidP="00B15457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AE120E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E120E" w:rsidRDefault="00AE120E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D6C59" w:rsidRDefault="00AD6C59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AD6C59" w:rsidRDefault="00AD6C59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742A93" w:rsidRDefault="00742A93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CA473D" w:rsidRDefault="00CA473D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9F6B92" w:rsidRDefault="009F6B92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CA473D" w:rsidRDefault="00CA473D" w:rsidP="00AE120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Ivan</w:t>
            </w:r>
          </w:p>
          <w:p w:rsidR="00AE120E" w:rsidRDefault="00AE120E" w:rsidP="00AD6C59">
            <w:pPr>
              <w:pStyle w:val="NoSpacing"/>
              <w:spacing w:before="120" w:after="120" w:line="360" w:lineRule="auto"/>
              <w:rPr>
                <w:rFonts w:cs="Arial"/>
                <w:sz w:val="24"/>
                <w:szCs w:val="24"/>
              </w:rPr>
            </w:pPr>
          </w:p>
          <w:p w:rsidR="003C399E" w:rsidRDefault="003C399E" w:rsidP="00AD6C59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3C399E" w:rsidRPr="00232FF0" w:rsidRDefault="003C399E" w:rsidP="003C399E">
            <w:pPr>
              <w:pStyle w:val="NoSpacing"/>
              <w:spacing w:before="120" w:after="12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C7EFD" w:rsidRPr="00232FF0" w:rsidRDefault="00BC7EFD" w:rsidP="00BC7EFD">
      <w:pPr>
        <w:pStyle w:val="NoSpacing"/>
        <w:tabs>
          <w:tab w:val="left" w:pos="792"/>
          <w:tab w:val="left" w:pos="882"/>
        </w:tabs>
        <w:spacing w:before="120" w:after="120"/>
        <w:ind w:left="346"/>
        <w:rPr>
          <w:rFonts w:cs="Arial"/>
          <w:sz w:val="24"/>
          <w:szCs w:val="24"/>
        </w:rPr>
      </w:pPr>
      <w:r w:rsidRPr="00232FF0">
        <w:rPr>
          <w:rFonts w:cs="Arial"/>
          <w:sz w:val="24"/>
          <w:szCs w:val="24"/>
        </w:rPr>
        <w:lastRenderedPageBreak/>
        <w:t xml:space="preserve">There being no other matters, the meeting adjourned at </w:t>
      </w:r>
      <w:r w:rsidR="0098015D">
        <w:rPr>
          <w:rFonts w:cs="Arial"/>
          <w:sz w:val="24"/>
          <w:szCs w:val="24"/>
        </w:rPr>
        <w:t>7</w:t>
      </w:r>
      <w:r w:rsidRPr="00232FF0">
        <w:rPr>
          <w:rFonts w:cs="Arial"/>
          <w:sz w:val="24"/>
          <w:szCs w:val="24"/>
        </w:rPr>
        <w:t>.</w:t>
      </w:r>
      <w:r w:rsidR="00082014">
        <w:rPr>
          <w:rFonts w:cs="Arial"/>
          <w:sz w:val="24"/>
          <w:szCs w:val="24"/>
        </w:rPr>
        <w:t>45</w:t>
      </w:r>
      <w:r w:rsidRPr="00232FF0">
        <w:rPr>
          <w:rFonts w:cs="Arial"/>
          <w:sz w:val="24"/>
          <w:szCs w:val="24"/>
        </w:rPr>
        <w:t xml:space="preserve"> </w:t>
      </w:r>
      <w:r w:rsidR="0098015D">
        <w:rPr>
          <w:rFonts w:cs="Arial"/>
          <w:sz w:val="24"/>
          <w:szCs w:val="24"/>
        </w:rPr>
        <w:t>pm</w:t>
      </w:r>
      <w:r w:rsidRPr="00232FF0">
        <w:rPr>
          <w:rFonts w:cs="Arial"/>
          <w:sz w:val="24"/>
          <w:szCs w:val="24"/>
        </w:rPr>
        <w:t>.</w:t>
      </w:r>
    </w:p>
    <w:p w:rsidR="00BC7EFD" w:rsidRPr="00232FF0" w:rsidRDefault="00BC7EFD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 w:rsidRPr="00232FF0">
        <w:rPr>
          <w:rFonts w:cs="Arial"/>
          <w:sz w:val="24"/>
          <w:szCs w:val="24"/>
        </w:rPr>
        <w:t xml:space="preserve">Minutes taken By                                                   </w:t>
      </w:r>
      <w:r w:rsidRPr="00232FF0">
        <w:rPr>
          <w:sz w:val="24"/>
          <w:szCs w:val="24"/>
        </w:rPr>
        <w:t xml:space="preserve">Vetted by </w:t>
      </w:r>
    </w:p>
    <w:p w:rsidR="00BC7EFD" w:rsidRPr="00232FF0" w:rsidRDefault="00CA473D" w:rsidP="00BC7EFD">
      <w:pPr>
        <w:pStyle w:val="NoSpacing"/>
        <w:tabs>
          <w:tab w:val="left" w:pos="792"/>
          <w:tab w:val="left" w:pos="882"/>
        </w:tabs>
        <w:ind w:left="342"/>
        <w:rPr>
          <w:sz w:val="24"/>
          <w:szCs w:val="24"/>
        </w:rPr>
      </w:pPr>
      <w:r>
        <w:rPr>
          <w:sz w:val="24"/>
          <w:szCs w:val="24"/>
        </w:rPr>
        <w:t>Eve Lim</w:t>
      </w:r>
      <w:r w:rsidR="00BC7EFD" w:rsidRPr="00232FF0">
        <w:rPr>
          <w:sz w:val="24"/>
          <w:szCs w:val="24"/>
        </w:rPr>
        <w:t xml:space="preserve">                                                    </w:t>
      </w:r>
      <w:r w:rsidR="0062454E">
        <w:rPr>
          <w:sz w:val="24"/>
          <w:szCs w:val="24"/>
        </w:rPr>
        <w:tab/>
        <w:t xml:space="preserve">         </w:t>
      </w:r>
      <w:r w:rsidR="00BC7EFD" w:rsidRPr="00232FF0">
        <w:rPr>
          <w:sz w:val="24"/>
          <w:szCs w:val="24"/>
        </w:rPr>
        <w:t xml:space="preserve"> Judy Tan </w:t>
      </w:r>
    </w:p>
    <w:p w:rsidR="0090716D" w:rsidRPr="00232FF0" w:rsidRDefault="00BC7EFD" w:rsidP="008F2DBF">
      <w:pPr>
        <w:pStyle w:val="NoSpacing"/>
        <w:tabs>
          <w:tab w:val="left" w:pos="792"/>
          <w:tab w:val="left" w:pos="882"/>
        </w:tabs>
        <w:ind w:left="342"/>
        <w:rPr>
          <w:rFonts w:cs="Arial"/>
          <w:sz w:val="24"/>
          <w:szCs w:val="24"/>
        </w:rPr>
      </w:pPr>
      <w:r w:rsidRPr="00232FF0">
        <w:rPr>
          <w:sz w:val="24"/>
          <w:szCs w:val="24"/>
        </w:rPr>
        <w:t>Hon</w:t>
      </w:r>
      <w:r w:rsidR="00063A18">
        <w:rPr>
          <w:sz w:val="24"/>
          <w:szCs w:val="24"/>
        </w:rPr>
        <w:t xml:space="preserve"> </w:t>
      </w:r>
      <w:r w:rsidRPr="00232FF0">
        <w:rPr>
          <w:sz w:val="24"/>
          <w:szCs w:val="24"/>
        </w:rPr>
        <w:t xml:space="preserve">Secretary                                       </w:t>
      </w:r>
      <w:r w:rsidR="00063A18">
        <w:rPr>
          <w:sz w:val="24"/>
          <w:szCs w:val="24"/>
        </w:rPr>
        <w:t xml:space="preserve"> </w:t>
      </w:r>
      <w:r w:rsidRPr="00232FF0">
        <w:rPr>
          <w:sz w:val="24"/>
          <w:szCs w:val="24"/>
        </w:rPr>
        <w:t xml:space="preserve"> </w:t>
      </w:r>
      <w:r w:rsidR="003C399E">
        <w:rPr>
          <w:sz w:val="24"/>
          <w:szCs w:val="24"/>
        </w:rPr>
        <w:t xml:space="preserve">      </w:t>
      </w:r>
      <w:r w:rsidR="00141D0C">
        <w:rPr>
          <w:sz w:val="24"/>
          <w:szCs w:val="24"/>
        </w:rPr>
        <w:t xml:space="preserve">  </w:t>
      </w:r>
      <w:r w:rsidR="00CA473D">
        <w:rPr>
          <w:sz w:val="24"/>
          <w:szCs w:val="24"/>
        </w:rPr>
        <w:t xml:space="preserve">         </w:t>
      </w:r>
      <w:r w:rsidRPr="00232FF0">
        <w:rPr>
          <w:sz w:val="24"/>
          <w:szCs w:val="24"/>
        </w:rPr>
        <w:t xml:space="preserve">President </w:t>
      </w:r>
    </w:p>
    <w:sectPr w:rsidR="0090716D" w:rsidRPr="00232FF0" w:rsidSect="009235B8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F1" w:rsidRDefault="004220F1" w:rsidP="00315594">
      <w:pPr>
        <w:spacing w:after="0" w:line="240" w:lineRule="auto"/>
      </w:pPr>
      <w:r>
        <w:separator/>
      </w:r>
    </w:p>
  </w:endnote>
  <w:endnote w:type="continuationSeparator" w:id="0">
    <w:p w:rsidR="004220F1" w:rsidRDefault="004220F1" w:rsidP="0031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F1" w:rsidRDefault="004220F1" w:rsidP="00315594">
      <w:pPr>
        <w:spacing w:after="0" w:line="240" w:lineRule="auto"/>
      </w:pPr>
      <w:r>
        <w:separator/>
      </w:r>
    </w:p>
  </w:footnote>
  <w:footnote w:type="continuationSeparator" w:id="0">
    <w:p w:rsidR="004220F1" w:rsidRDefault="004220F1" w:rsidP="0031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677C"/>
    <w:multiLevelType w:val="hybridMultilevel"/>
    <w:tmpl w:val="F9DC38C8"/>
    <w:lvl w:ilvl="0" w:tplc="6CE0276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94E31A5"/>
    <w:multiLevelType w:val="hybridMultilevel"/>
    <w:tmpl w:val="71A2E5B0"/>
    <w:lvl w:ilvl="0" w:tplc="03F886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604861"/>
    <w:multiLevelType w:val="multilevel"/>
    <w:tmpl w:val="CB2049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E02CDB"/>
    <w:multiLevelType w:val="hybridMultilevel"/>
    <w:tmpl w:val="6FAC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6741"/>
    <w:multiLevelType w:val="hybridMultilevel"/>
    <w:tmpl w:val="E7CE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E6870"/>
    <w:multiLevelType w:val="hybridMultilevel"/>
    <w:tmpl w:val="91748C4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41E97"/>
    <w:multiLevelType w:val="hybridMultilevel"/>
    <w:tmpl w:val="8E8A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3306"/>
    <w:multiLevelType w:val="hybridMultilevel"/>
    <w:tmpl w:val="5AB6743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>
    <w:nsid w:val="1F1F24F8"/>
    <w:multiLevelType w:val="multilevel"/>
    <w:tmpl w:val="F06022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24714B82"/>
    <w:multiLevelType w:val="hybridMultilevel"/>
    <w:tmpl w:val="2B221424"/>
    <w:lvl w:ilvl="0" w:tplc="D0B2DA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175B6"/>
    <w:multiLevelType w:val="hybridMultilevel"/>
    <w:tmpl w:val="43ACA0B6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112E29"/>
    <w:multiLevelType w:val="hybridMultilevel"/>
    <w:tmpl w:val="236E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B5BED"/>
    <w:multiLevelType w:val="hybridMultilevel"/>
    <w:tmpl w:val="0172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E28D6"/>
    <w:multiLevelType w:val="hybridMultilevel"/>
    <w:tmpl w:val="F6AE3572"/>
    <w:lvl w:ilvl="0" w:tplc="6F661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770C7"/>
    <w:multiLevelType w:val="hybridMultilevel"/>
    <w:tmpl w:val="8018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606B"/>
    <w:multiLevelType w:val="hybridMultilevel"/>
    <w:tmpl w:val="0BE8236E"/>
    <w:lvl w:ilvl="0" w:tplc="C4C0AD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>
    <w:nsid w:val="36395B26"/>
    <w:multiLevelType w:val="hybridMultilevel"/>
    <w:tmpl w:val="103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B472A"/>
    <w:multiLevelType w:val="hybridMultilevel"/>
    <w:tmpl w:val="5E382904"/>
    <w:lvl w:ilvl="0" w:tplc="E560310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2A6AB7"/>
    <w:multiLevelType w:val="hybridMultilevel"/>
    <w:tmpl w:val="07909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3627B"/>
    <w:multiLevelType w:val="hybridMultilevel"/>
    <w:tmpl w:val="FDF6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A56E3"/>
    <w:multiLevelType w:val="hybridMultilevel"/>
    <w:tmpl w:val="57C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30B8B"/>
    <w:multiLevelType w:val="hybridMultilevel"/>
    <w:tmpl w:val="FB42CC96"/>
    <w:lvl w:ilvl="0" w:tplc="89D2C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E37076"/>
    <w:multiLevelType w:val="hybridMultilevel"/>
    <w:tmpl w:val="3296110A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B4BD0"/>
    <w:multiLevelType w:val="hybridMultilevel"/>
    <w:tmpl w:val="673A9D5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1366"/>
    <w:multiLevelType w:val="hybridMultilevel"/>
    <w:tmpl w:val="DA26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81265"/>
    <w:multiLevelType w:val="hybridMultilevel"/>
    <w:tmpl w:val="9FEE122E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>
    <w:nsid w:val="6E9E7313"/>
    <w:multiLevelType w:val="hybridMultilevel"/>
    <w:tmpl w:val="845646A0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C5AAB"/>
    <w:multiLevelType w:val="hybridMultilevel"/>
    <w:tmpl w:val="A936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71284"/>
    <w:multiLevelType w:val="hybridMultilevel"/>
    <w:tmpl w:val="0DF0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7A314F"/>
    <w:multiLevelType w:val="hybridMultilevel"/>
    <w:tmpl w:val="ADB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504FB"/>
    <w:multiLevelType w:val="hybridMultilevel"/>
    <w:tmpl w:val="9B40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E338D"/>
    <w:multiLevelType w:val="hybridMultilevel"/>
    <w:tmpl w:val="4E34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1376D"/>
    <w:multiLevelType w:val="multilevel"/>
    <w:tmpl w:val="3716B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>
    <w:nsid w:val="7B966FD7"/>
    <w:multiLevelType w:val="hybridMultilevel"/>
    <w:tmpl w:val="952C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9"/>
  </w:num>
  <w:num w:numId="4">
    <w:abstractNumId w:val="20"/>
  </w:num>
  <w:num w:numId="5">
    <w:abstractNumId w:val="21"/>
  </w:num>
  <w:num w:numId="6">
    <w:abstractNumId w:val="2"/>
  </w:num>
  <w:num w:numId="7">
    <w:abstractNumId w:val="9"/>
  </w:num>
  <w:num w:numId="8">
    <w:abstractNumId w:val="12"/>
  </w:num>
  <w:num w:numId="9">
    <w:abstractNumId w:val="30"/>
  </w:num>
  <w:num w:numId="10">
    <w:abstractNumId w:val="13"/>
  </w:num>
  <w:num w:numId="11">
    <w:abstractNumId w:val="28"/>
  </w:num>
  <w:num w:numId="12">
    <w:abstractNumId w:val="14"/>
  </w:num>
  <w:num w:numId="13">
    <w:abstractNumId w:val="16"/>
  </w:num>
  <w:num w:numId="14">
    <w:abstractNumId w:val="19"/>
  </w:num>
  <w:num w:numId="15">
    <w:abstractNumId w:val="8"/>
  </w:num>
  <w:num w:numId="16">
    <w:abstractNumId w:val="32"/>
  </w:num>
  <w:num w:numId="17">
    <w:abstractNumId w:val="4"/>
  </w:num>
  <w:num w:numId="18">
    <w:abstractNumId w:val="6"/>
  </w:num>
  <w:num w:numId="19">
    <w:abstractNumId w:val="24"/>
  </w:num>
  <w:num w:numId="20">
    <w:abstractNumId w:val="25"/>
  </w:num>
  <w:num w:numId="21">
    <w:abstractNumId w:val="15"/>
  </w:num>
  <w:num w:numId="22">
    <w:abstractNumId w:val="7"/>
  </w:num>
  <w:num w:numId="23">
    <w:abstractNumId w:val="3"/>
  </w:num>
  <w:num w:numId="24">
    <w:abstractNumId w:val="1"/>
  </w:num>
  <w:num w:numId="25">
    <w:abstractNumId w:val="0"/>
  </w:num>
  <w:num w:numId="26">
    <w:abstractNumId w:val="27"/>
  </w:num>
  <w:num w:numId="27">
    <w:abstractNumId w:val="18"/>
  </w:num>
  <w:num w:numId="28">
    <w:abstractNumId w:val="11"/>
  </w:num>
  <w:num w:numId="29">
    <w:abstractNumId w:val="17"/>
  </w:num>
  <w:num w:numId="30">
    <w:abstractNumId w:val="26"/>
  </w:num>
  <w:num w:numId="31">
    <w:abstractNumId w:val="22"/>
  </w:num>
  <w:num w:numId="32">
    <w:abstractNumId w:val="5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16D"/>
    <w:rsid w:val="000101D1"/>
    <w:rsid w:val="00017044"/>
    <w:rsid w:val="00022A9F"/>
    <w:rsid w:val="00027B2F"/>
    <w:rsid w:val="00042079"/>
    <w:rsid w:val="000549EF"/>
    <w:rsid w:val="00063A18"/>
    <w:rsid w:val="000666B7"/>
    <w:rsid w:val="0007430C"/>
    <w:rsid w:val="00082014"/>
    <w:rsid w:val="00083964"/>
    <w:rsid w:val="00084349"/>
    <w:rsid w:val="00096D3C"/>
    <w:rsid w:val="00097782"/>
    <w:rsid w:val="0009787B"/>
    <w:rsid w:val="000C0DA2"/>
    <w:rsid w:val="000C14A2"/>
    <w:rsid w:val="000C4BD4"/>
    <w:rsid w:val="000C6818"/>
    <w:rsid w:val="000D0F01"/>
    <w:rsid w:val="000D196C"/>
    <w:rsid w:val="000D7899"/>
    <w:rsid w:val="000E683A"/>
    <w:rsid w:val="000F1499"/>
    <w:rsid w:val="000F63A3"/>
    <w:rsid w:val="000F682B"/>
    <w:rsid w:val="000F696A"/>
    <w:rsid w:val="0010058B"/>
    <w:rsid w:val="00110C21"/>
    <w:rsid w:val="0013023A"/>
    <w:rsid w:val="00140987"/>
    <w:rsid w:val="00141C00"/>
    <w:rsid w:val="00141D0C"/>
    <w:rsid w:val="00146794"/>
    <w:rsid w:val="00173895"/>
    <w:rsid w:val="0017769E"/>
    <w:rsid w:val="00183765"/>
    <w:rsid w:val="001842CE"/>
    <w:rsid w:val="00186CA6"/>
    <w:rsid w:val="001B7370"/>
    <w:rsid w:val="001C7D97"/>
    <w:rsid w:val="001D5CF6"/>
    <w:rsid w:val="001D71E2"/>
    <w:rsid w:val="001E646D"/>
    <w:rsid w:val="001F3E58"/>
    <w:rsid w:val="00205337"/>
    <w:rsid w:val="002120E1"/>
    <w:rsid w:val="00217711"/>
    <w:rsid w:val="002230AC"/>
    <w:rsid w:val="00232FF0"/>
    <w:rsid w:val="0023415D"/>
    <w:rsid w:val="00240085"/>
    <w:rsid w:val="0025019A"/>
    <w:rsid w:val="00250892"/>
    <w:rsid w:val="00255B2B"/>
    <w:rsid w:val="00262828"/>
    <w:rsid w:val="002646C6"/>
    <w:rsid w:val="002648F5"/>
    <w:rsid w:val="00266848"/>
    <w:rsid w:val="0027007B"/>
    <w:rsid w:val="00270365"/>
    <w:rsid w:val="00270B8C"/>
    <w:rsid w:val="002735D9"/>
    <w:rsid w:val="0027660D"/>
    <w:rsid w:val="0028173D"/>
    <w:rsid w:val="00281882"/>
    <w:rsid w:val="00290BE6"/>
    <w:rsid w:val="00291867"/>
    <w:rsid w:val="002A6420"/>
    <w:rsid w:val="002B42FC"/>
    <w:rsid w:val="002C0FB3"/>
    <w:rsid w:val="002C2894"/>
    <w:rsid w:val="002D03DD"/>
    <w:rsid w:val="002E0CDA"/>
    <w:rsid w:val="002F3ACF"/>
    <w:rsid w:val="002F4CC9"/>
    <w:rsid w:val="00313141"/>
    <w:rsid w:val="00315594"/>
    <w:rsid w:val="00317698"/>
    <w:rsid w:val="003176E7"/>
    <w:rsid w:val="003235CC"/>
    <w:rsid w:val="003425FC"/>
    <w:rsid w:val="003439D1"/>
    <w:rsid w:val="00352717"/>
    <w:rsid w:val="00356E53"/>
    <w:rsid w:val="00372151"/>
    <w:rsid w:val="003737F1"/>
    <w:rsid w:val="00387537"/>
    <w:rsid w:val="00390179"/>
    <w:rsid w:val="00391EB6"/>
    <w:rsid w:val="00394058"/>
    <w:rsid w:val="003A0673"/>
    <w:rsid w:val="003A69E0"/>
    <w:rsid w:val="003B4C70"/>
    <w:rsid w:val="003C00E4"/>
    <w:rsid w:val="003C399E"/>
    <w:rsid w:val="003D1502"/>
    <w:rsid w:val="003D3FA5"/>
    <w:rsid w:val="003E1B27"/>
    <w:rsid w:val="003E4652"/>
    <w:rsid w:val="003E7B03"/>
    <w:rsid w:val="003F0D3E"/>
    <w:rsid w:val="00405BA6"/>
    <w:rsid w:val="00406EB0"/>
    <w:rsid w:val="004138F4"/>
    <w:rsid w:val="00414514"/>
    <w:rsid w:val="004220F1"/>
    <w:rsid w:val="00422BDD"/>
    <w:rsid w:val="00427142"/>
    <w:rsid w:val="0043586E"/>
    <w:rsid w:val="004436AC"/>
    <w:rsid w:val="004500C0"/>
    <w:rsid w:val="0045088C"/>
    <w:rsid w:val="0045088E"/>
    <w:rsid w:val="004623EA"/>
    <w:rsid w:val="0046473A"/>
    <w:rsid w:val="00467EBE"/>
    <w:rsid w:val="00470CC3"/>
    <w:rsid w:val="0047331A"/>
    <w:rsid w:val="00487321"/>
    <w:rsid w:val="004909B5"/>
    <w:rsid w:val="004A1250"/>
    <w:rsid w:val="004B0B43"/>
    <w:rsid w:val="004B4ADE"/>
    <w:rsid w:val="004B6AE7"/>
    <w:rsid w:val="004B79DA"/>
    <w:rsid w:val="004E0695"/>
    <w:rsid w:val="004E0A4D"/>
    <w:rsid w:val="004E50BA"/>
    <w:rsid w:val="004F6243"/>
    <w:rsid w:val="00516931"/>
    <w:rsid w:val="00535FED"/>
    <w:rsid w:val="00536A6D"/>
    <w:rsid w:val="00550B67"/>
    <w:rsid w:val="005641EB"/>
    <w:rsid w:val="00566C3B"/>
    <w:rsid w:val="00570806"/>
    <w:rsid w:val="00573771"/>
    <w:rsid w:val="005A0E82"/>
    <w:rsid w:val="005B6C2D"/>
    <w:rsid w:val="005C0BCA"/>
    <w:rsid w:val="005C1329"/>
    <w:rsid w:val="005C2C7B"/>
    <w:rsid w:val="005C4F20"/>
    <w:rsid w:val="005D5E8C"/>
    <w:rsid w:val="005E3624"/>
    <w:rsid w:val="005E4F3A"/>
    <w:rsid w:val="005F7BD6"/>
    <w:rsid w:val="0060702C"/>
    <w:rsid w:val="006145FB"/>
    <w:rsid w:val="006172F9"/>
    <w:rsid w:val="0062155F"/>
    <w:rsid w:val="0062454E"/>
    <w:rsid w:val="006264BD"/>
    <w:rsid w:val="00646D40"/>
    <w:rsid w:val="00647364"/>
    <w:rsid w:val="006505EA"/>
    <w:rsid w:val="00654CE0"/>
    <w:rsid w:val="00666512"/>
    <w:rsid w:val="006C288F"/>
    <w:rsid w:val="006C372C"/>
    <w:rsid w:val="006D67A2"/>
    <w:rsid w:val="006E51F6"/>
    <w:rsid w:val="006E6A31"/>
    <w:rsid w:val="00700B29"/>
    <w:rsid w:val="00713326"/>
    <w:rsid w:val="007261FF"/>
    <w:rsid w:val="00735956"/>
    <w:rsid w:val="00742A93"/>
    <w:rsid w:val="0077076E"/>
    <w:rsid w:val="00773121"/>
    <w:rsid w:val="00791DF8"/>
    <w:rsid w:val="00794BF1"/>
    <w:rsid w:val="00794F2A"/>
    <w:rsid w:val="007A2C84"/>
    <w:rsid w:val="007A395C"/>
    <w:rsid w:val="007B176F"/>
    <w:rsid w:val="007B2898"/>
    <w:rsid w:val="007B5AB5"/>
    <w:rsid w:val="007C3D61"/>
    <w:rsid w:val="007D0E8C"/>
    <w:rsid w:val="007D4899"/>
    <w:rsid w:val="007D6387"/>
    <w:rsid w:val="007D697F"/>
    <w:rsid w:val="007E1584"/>
    <w:rsid w:val="007E58D9"/>
    <w:rsid w:val="007F17D6"/>
    <w:rsid w:val="00804A1F"/>
    <w:rsid w:val="00806DDF"/>
    <w:rsid w:val="00815FD0"/>
    <w:rsid w:val="00817A08"/>
    <w:rsid w:val="0083488B"/>
    <w:rsid w:val="00837471"/>
    <w:rsid w:val="00847107"/>
    <w:rsid w:val="00862808"/>
    <w:rsid w:val="00863935"/>
    <w:rsid w:val="0088127E"/>
    <w:rsid w:val="00885462"/>
    <w:rsid w:val="00893D29"/>
    <w:rsid w:val="00895537"/>
    <w:rsid w:val="008B0869"/>
    <w:rsid w:val="008B2E3A"/>
    <w:rsid w:val="008C0B69"/>
    <w:rsid w:val="008C3C81"/>
    <w:rsid w:val="008C7671"/>
    <w:rsid w:val="008D0027"/>
    <w:rsid w:val="008D5106"/>
    <w:rsid w:val="008D5750"/>
    <w:rsid w:val="008E4108"/>
    <w:rsid w:val="008F2DBF"/>
    <w:rsid w:val="008F76B6"/>
    <w:rsid w:val="008F770E"/>
    <w:rsid w:val="0090716D"/>
    <w:rsid w:val="0091066B"/>
    <w:rsid w:val="00913406"/>
    <w:rsid w:val="009159A2"/>
    <w:rsid w:val="009165CB"/>
    <w:rsid w:val="00920EB4"/>
    <w:rsid w:val="009235B8"/>
    <w:rsid w:val="009463A7"/>
    <w:rsid w:val="0094657C"/>
    <w:rsid w:val="00946A05"/>
    <w:rsid w:val="00947E52"/>
    <w:rsid w:val="00965313"/>
    <w:rsid w:val="00970DED"/>
    <w:rsid w:val="00970EE3"/>
    <w:rsid w:val="00977EC6"/>
    <w:rsid w:val="0098015D"/>
    <w:rsid w:val="00982A60"/>
    <w:rsid w:val="009A24F0"/>
    <w:rsid w:val="009C34C4"/>
    <w:rsid w:val="009C3A46"/>
    <w:rsid w:val="009C7354"/>
    <w:rsid w:val="009C768D"/>
    <w:rsid w:val="009D0822"/>
    <w:rsid w:val="009D3132"/>
    <w:rsid w:val="009E457C"/>
    <w:rsid w:val="009F15F2"/>
    <w:rsid w:val="009F6B92"/>
    <w:rsid w:val="00A07073"/>
    <w:rsid w:val="00A07409"/>
    <w:rsid w:val="00A10425"/>
    <w:rsid w:val="00A24022"/>
    <w:rsid w:val="00A339DE"/>
    <w:rsid w:val="00A34FEE"/>
    <w:rsid w:val="00A72F1A"/>
    <w:rsid w:val="00A7576C"/>
    <w:rsid w:val="00A86609"/>
    <w:rsid w:val="00A91345"/>
    <w:rsid w:val="00A92AE4"/>
    <w:rsid w:val="00A95F59"/>
    <w:rsid w:val="00A9656C"/>
    <w:rsid w:val="00A97D48"/>
    <w:rsid w:val="00AB4EB3"/>
    <w:rsid w:val="00AB68B5"/>
    <w:rsid w:val="00AB7D46"/>
    <w:rsid w:val="00AD3DCE"/>
    <w:rsid w:val="00AD4904"/>
    <w:rsid w:val="00AD612E"/>
    <w:rsid w:val="00AD6A94"/>
    <w:rsid w:val="00AD6C59"/>
    <w:rsid w:val="00AE089B"/>
    <w:rsid w:val="00AE120E"/>
    <w:rsid w:val="00AE6BA2"/>
    <w:rsid w:val="00AF1FE1"/>
    <w:rsid w:val="00B10298"/>
    <w:rsid w:val="00B15457"/>
    <w:rsid w:val="00B16946"/>
    <w:rsid w:val="00B25696"/>
    <w:rsid w:val="00B44B3D"/>
    <w:rsid w:val="00B66BE5"/>
    <w:rsid w:val="00B671CF"/>
    <w:rsid w:val="00B83392"/>
    <w:rsid w:val="00B95568"/>
    <w:rsid w:val="00B973B5"/>
    <w:rsid w:val="00BA108F"/>
    <w:rsid w:val="00BA6875"/>
    <w:rsid w:val="00BB0C9F"/>
    <w:rsid w:val="00BB4377"/>
    <w:rsid w:val="00BC0F14"/>
    <w:rsid w:val="00BC1E28"/>
    <w:rsid w:val="00BC7EFD"/>
    <w:rsid w:val="00BD07E8"/>
    <w:rsid w:val="00BD3888"/>
    <w:rsid w:val="00BD6F52"/>
    <w:rsid w:val="00BE0A52"/>
    <w:rsid w:val="00BE5B57"/>
    <w:rsid w:val="00C060CE"/>
    <w:rsid w:val="00C12978"/>
    <w:rsid w:val="00C148D0"/>
    <w:rsid w:val="00C1707B"/>
    <w:rsid w:val="00C2241B"/>
    <w:rsid w:val="00C2563A"/>
    <w:rsid w:val="00C2639A"/>
    <w:rsid w:val="00C329A3"/>
    <w:rsid w:val="00C33C88"/>
    <w:rsid w:val="00C43B77"/>
    <w:rsid w:val="00C627FF"/>
    <w:rsid w:val="00C66654"/>
    <w:rsid w:val="00C767A3"/>
    <w:rsid w:val="00C80E17"/>
    <w:rsid w:val="00C8798B"/>
    <w:rsid w:val="00C90B7D"/>
    <w:rsid w:val="00CA1338"/>
    <w:rsid w:val="00CA473D"/>
    <w:rsid w:val="00CA4A2A"/>
    <w:rsid w:val="00CB07CF"/>
    <w:rsid w:val="00CD4C68"/>
    <w:rsid w:val="00CD73F7"/>
    <w:rsid w:val="00CE0C0F"/>
    <w:rsid w:val="00CF3BDD"/>
    <w:rsid w:val="00D165B1"/>
    <w:rsid w:val="00D226DC"/>
    <w:rsid w:val="00D316AB"/>
    <w:rsid w:val="00D720CD"/>
    <w:rsid w:val="00D760C2"/>
    <w:rsid w:val="00D90FC0"/>
    <w:rsid w:val="00D914E1"/>
    <w:rsid w:val="00D94BBC"/>
    <w:rsid w:val="00D96503"/>
    <w:rsid w:val="00DA21E6"/>
    <w:rsid w:val="00DA6296"/>
    <w:rsid w:val="00DA7991"/>
    <w:rsid w:val="00DB4816"/>
    <w:rsid w:val="00DB4FA7"/>
    <w:rsid w:val="00DE23A0"/>
    <w:rsid w:val="00DE306A"/>
    <w:rsid w:val="00DE35E8"/>
    <w:rsid w:val="00DE74AC"/>
    <w:rsid w:val="00DE7793"/>
    <w:rsid w:val="00DF20F2"/>
    <w:rsid w:val="00DF233B"/>
    <w:rsid w:val="00DF3561"/>
    <w:rsid w:val="00E06C28"/>
    <w:rsid w:val="00E0758E"/>
    <w:rsid w:val="00E07E2B"/>
    <w:rsid w:val="00E1221C"/>
    <w:rsid w:val="00E2532F"/>
    <w:rsid w:val="00E27F87"/>
    <w:rsid w:val="00E30B5C"/>
    <w:rsid w:val="00E31753"/>
    <w:rsid w:val="00E42990"/>
    <w:rsid w:val="00E5144A"/>
    <w:rsid w:val="00E518BD"/>
    <w:rsid w:val="00E56E5E"/>
    <w:rsid w:val="00E7687B"/>
    <w:rsid w:val="00E81928"/>
    <w:rsid w:val="00E841B8"/>
    <w:rsid w:val="00E860DF"/>
    <w:rsid w:val="00E92CC2"/>
    <w:rsid w:val="00EC04DA"/>
    <w:rsid w:val="00EE61BD"/>
    <w:rsid w:val="00EF27ED"/>
    <w:rsid w:val="00F01A7E"/>
    <w:rsid w:val="00F0323B"/>
    <w:rsid w:val="00F100EA"/>
    <w:rsid w:val="00F11969"/>
    <w:rsid w:val="00F253CB"/>
    <w:rsid w:val="00F31A70"/>
    <w:rsid w:val="00F43CD9"/>
    <w:rsid w:val="00F450A2"/>
    <w:rsid w:val="00F5771D"/>
    <w:rsid w:val="00F611D6"/>
    <w:rsid w:val="00F61E8B"/>
    <w:rsid w:val="00F67138"/>
    <w:rsid w:val="00F75BBF"/>
    <w:rsid w:val="00F96213"/>
    <w:rsid w:val="00FB007D"/>
    <w:rsid w:val="00FB0568"/>
    <w:rsid w:val="00FD2683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AE6F9-3132-4467-83B7-F3C7401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42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16D"/>
    <w:rPr>
      <w:rFonts w:eastAsia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0716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155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15594"/>
    <w:rPr>
      <w:rFonts w:eastAsia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55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15594"/>
    <w:rPr>
      <w:rFonts w:eastAsia="Calibr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83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4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D0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AD1F7-62E2-49F0-9DF1-78F5C987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MANAGEMENT MEETING NO</vt:lpstr>
    </vt:vector>
  </TitlesOfParts>
  <Company>Hewlett-Packard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MANAGEMENT MEETING NO</dc:title>
  <dc:subject/>
  <dc:creator>Su Ling</dc:creator>
  <cp:keywords/>
  <cp:lastModifiedBy>acer</cp:lastModifiedBy>
  <cp:revision>6</cp:revision>
  <cp:lastPrinted>2012-07-24T08:26:00Z</cp:lastPrinted>
  <dcterms:created xsi:type="dcterms:W3CDTF">2013-09-19T08:21:00Z</dcterms:created>
  <dcterms:modified xsi:type="dcterms:W3CDTF">2013-09-19T08:56:00Z</dcterms:modified>
</cp:coreProperties>
</file>